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-739139</wp:posOffset>
            </wp:positionH>
            <wp:positionV relativeFrom="paragraph">
              <wp:posOffset>-379095</wp:posOffset>
            </wp:positionV>
            <wp:extent cx="7600950" cy="10696575"/>
            <wp:effectExtent l="19050" t="0" r="0" b="0"/>
            <wp:wrapNone/>
            <wp:docPr id="4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B2B">
        <w:rPr>
          <w:rFonts w:ascii="Times New Roman" w:hAnsi="Times New Roman" w:cs="Times New Roman"/>
          <w:b/>
          <w:sz w:val="32"/>
          <w:szCs w:val="32"/>
        </w:rPr>
        <w:t>Государственное учреждение культуры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«Библиотечная сеть Кричевского района»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460E87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39.2pt;margin-top:1pt;width:359.25pt;height:178.5pt;z-index:251660288" fillcolor="#002060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Информационный список </w:t>
      </w:r>
    </w:p>
    <w:p w:rsidR="00355FAA" w:rsidRP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газетных и журнальных статей</w:t>
      </w:r>
    </w:p>
    <w:p w:rsidR="00246B87" w:rsidRPr="00A803C6" w:rsidRDefault="00355FAA" w:rsidP="00246B87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за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</w:t>
      </w:r>
      <w:r w:rsidR="000B1B1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І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квартал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</w:rPr>
        <w:t>201</w:t>
      </w:r>
      <w:r w:rsidR="00DE5FE5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8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</w:p>
    <w:p w:rsidR="00355FAA" w:rsidRDefault="00355FAA" w:rsidP="00355FA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E31691" w:rsidRDefault="00355FAA" w:rsidP="00E3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Информационный список «О Кричеве в республиканской и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>областной</w:t>
      </w:r>
      <w:r w:rsidR="00E31691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BC7B2B">
        <w:rPr>
          <w:rFonts w:ascii="Times New Roman" w:hAnsi="Times New Roman" w:cs="Times New Roman"/>
          <w:sz w:val="32"/>
          <w:szCs w:val="32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355FAA" w:rsidRDefault="00355FAA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Список выходит в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 xml:space="preserve">электронном </w:t>
      </w:r>
      <w:r w:rsidRPr="00BC7B2B">
        <w:rPr>
          <w:rFonts w:ascii="Times New Roman" w:hAnsi="Times New Roman" w:cs="Times New Roman"/>
          <w:sz w:val="32"/>
          <w:szCs w:val="32"/>
        </w:rPr>
        <w:t>виде.</w:t>
      </w:r>
    </w:p>
    <w:p w:rsidR="00C43F41" w:rsidRPr="00F66F62" w:rsidRDefault="003F0D86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 xml:space="preserve">Артеага, В. Мечтай-город : как будет выглядеть первый "умный" малый город страны – Кричев / Вера Артеага // Рэспубліка. </w:t>
      </w:r>
      <w:r w:rsidR="00C43F41" w:rsidRPr="00F66F62">
        <w:rPr>
          <w:color w:val="FF0000"/>
          <w:sz w:val="32"/>
          <w:szCs w:val="32"/>
        </w:rPr>
        <w:t>– 2018. – 15 мая. –</w:t>
      </w:r>
      <w:r w:rsidRPr="00F66F62">
        <w:rPr>
          <w:color w:val="FF0000"/>
          <w:sz w:val="32"/>
          <w:szCs w:val="32"/>
        </w:rPr>
        <w:t xml:space="preserve"> С. 8—9. </w:t>
      </w:r>
    </w:p>
    <w:p w:rsidR="00C43F41" w:rsidRPr="00F66F62" w:rsidRDefault="003F0D86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 xml:space="preserve">Выставка : археологические находки древнего Кричева представлены на выставке, которая открылась во дворце Потемкина // Днепровская неделя. </w:t>
      </w:r>
      <w:r w:rsidR="00C43F41" w:rsidRPr="00F66F62">
        <w:rPr>
          <w:color w:val="FF0000"/>
          <w:sz w:val="32"/>
          <w:szCs w:val="32"/>
        </w:rPr>
        <w:t>– 2018. – 19 апреля. –</w:t>
      </w:r>
      <w:r w:rsidRPr="00F66F62">
        <w:rPr>
          <w:color w:val="FF0000"/>
          <w:sz w:val="32"/>
          <w:szCs w:val="32"/>
        </w:rPr>
        <w:t xml:space="preserve"> С. 2. . </w:t>
      </w:r>
    </w:p>
    <w:p w:rsidR="00C43F41" w:rsidRPr="00F66F62" w:rsidRDefault="003F0D86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 xml:space="preserve">Гаранинова, Д. Кричев готов стать "умным городом" : к такому выводу пришли участники научно-практической конференции "Современные методы и средства интегрированного цифрового управления территорией малого города на примере Кричева" / Диана Гаранинова // Сельская газета. </w:t>
      </w:r>
      <w:r w:rsidR="00C43F41" w:rsidRPr="00F66F62">
        <w:rPr>
          <w:color w:val="FF0000"/>
          <w:sz w:val="32"/>
          <w:szCs w:val="32"/>
        </w:rPr>
        <w:t>– 2018. – 31 марта. –</w:t>
      </w:r>
      <w:r w:rsidRPr="00F66F62">
        <w:rPr>
          <w:color w:val="FF0000"/>
          <w:sz w:val="32"/>
          <w:szCs w:val="32"/>
        </w:rPr>
        <w:t xml:space="preserve"> С. 22. </w:t>
      </w:r>
    </w:p>
    <w:p w:rsidR="00C43F41" w:rsidRPr="00F66F62" w:rsidRDefault="003F0D86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 xml:space="preserve">Дружбе – крепнуть, отношениям – развиваться : День единения народов России и Беларуси : [интервью с председателем Кричевского райисполкома Дмитрием Бочковым] // Магілёўскія ведамасці. </w:t>
      </w:r>
      <w:r w:rsidR="00C43F41" w:rsidRPr="00F66F62">
        <w:rPr>
          <w:color w:val="FF0000"/>
          <w:sz w:val="32"/>
          <w:szCs w:val="32"/>
        </w:rPr>
        <w:t>– 2018. – 30 сакавіка. –</w:t>
      </w:r>
      <w:r w:rsidRPr="00F66F62">
        <w:rPr>
          <w:color w:val="FF0000"/>
          <w:sz w:val="32"/>
          <w:szCs w:val="32"/>
        </w:rPr>
        <w:t xml:space="preserve"> С. 2. </w:t>
      </w:r>
    </w:p>
    <w:p w:rsidR="00C43F41" w:rsidRPr="00F66F62" w:rsidRDefault="003F0D86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 xml:space="preserve">Імкнуцца да інклюзіі : укараненне інклюзіўных ідэй сёння з'яўляецца адным з вядучых для сферы адукацыі, у яслях-садзе № 19 Крычава гэтыя ідэі цалкам падтрымліваюць // Настаўніцкая газета. </w:t>
      </w:r>
      <w:r w:rsidR="00C43F41" w:rsidRPr="00F66F62">
        <w:rPr>
          <w:color w:val="FF0000"/>
          <w:sz w:val="32"/>
          <w:szCs w:val="32"/>
        </w:rPr>
        <w:t>– 2018. – 19 красавіка. –</w:t>
      </w:r>
      <w:r w:rsidRPr="00F66F62">
        <w:rPr>
          <w:color w:val="FF0000"/>
          <w:sz w:val="32"/>
          <w:szCs w:val="32"/>
        </w:rPr>
        <w:t xml:space="preserve"> С. 14. </w:t>
      </w:r>
    </w:p>
    <w:p w:rsidR="00C43F41" w:rsidRPr="00F66F62" w:rsidRDefault="003F0D86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 xml:space="preserve">Качук, Н. Помним имя твоё : [подвиг Виктора Дашкина] / Николай Качук // СБ. Беларусь сегодня. </w:t>
      </w:r>
      <w:r w:rsidR="00C43F41" w:rsidRPr="00F66F62">
        <w:rPr>
          <w:color w:val="FF0000"/>
          <w:sz w:val="32"/>
          <w:szCs w:val="32"/>
        </w:rPr>
        <w:t>– 2018. – 19 апреля. –</w:t>
      </w:r>
      <w:r w:rsidRPr="00F66F62">
        <w:rPr>
          <w:color w:val="FF0000"/>
          <w:sz w:val="32"/>
          <w:szCs w:val="32"/>
        </w:rPr>
        <w:t xml:space="preserve"> С. 10 : фото</w:t>
      </w:r>
      <w:r w:rsidR="00C43F41" w:rsidRPr="00F66F62">
        <w:rPr>
          <w:color w:val="FF0000"/>
          <w:sz w:val="32"/>
          <w:szCs w:val="32"/>
        </w:rPr>
        <w:t>.</w:t>
      </w:r>
    </w:p>
    <w:p w:rsidR="00C43F41" w:rsidRPr="00F66F62" w:rsidRDefault="00C43F41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>Клименкова, У. Творчество без границ! : в Международной дистанционной олимпиаде по музыкальной литературе "Musicus iuvenis" (г. Казань, Республика Татарстан) нашу область достойно представила учащаяся 5-го класса детской школы искусств г. Кричева Дарья Рябинчикова, которая завоевала звание лауреата ІІ степени / Ульяна Клименкова // Магілёўскія ведамасці. – 2018. – 29 мая. – С. 12. </w:t>
      </w:r>
    </w:p>
    <w:p w:rsidR="00C43F41" w:rsidRPr="00F66F62" w:rsidRDefault="003F0D86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>Книга добрых дел : в Кричеве</w:t>
      </w:r>
      <w:r w:rsidR="00F66F62" w:rsidRPr="00F66F62">
        <w:rPr>
          <w:color w:val="FF0000"/>
          <w:sz w:val="32"/>
          <w:szCs w:val="32"/>
        </w:rPr>
        <w:t>,</w:t>
      </w:r>
      <w:r w:rsidRPr="00F66F62">
        <w:rPr>
          <w:color w:val="FF0000"/>
          <w:sz w:val="32"/>
          <w:szCs w:val="32"/>
        </w:rPr>
        <w:t xml:space="preserve"> </w:t>
      </w:r>
      <w:r w:rsidR="00F66F62" w:rsidRPr="00F66F62">
        <w:rPr>
          <w:color w:val="FF0000"/>
          <w:sz w:val="32"/>
          <w:szCs w:val="32"/>
        </w:rPr>
        <w:t>посвященная</w:t>
      </w:r>
      <w:r w:rsidRPr="00F66F62">
        <w:rPr>
          <w:color w:val="FF0000"/>
          <w:sz w:val="32"/>
          <w:szCs w:val="32"/>
        </w:rPr>
        <w:t xml:space="preserve"> Году малой родины // Днепровская неделя. </w:t>
      </w:r>
      <w:r w:rsidR="00C43F41" w:rsidRPr="00F66F62">
        <w:rPr>
          <w:color w:val="FF0000"/>
          <w:sz w:val="32"/>
          <w:szCs w:val="32"/>
        </w:rPr>
        <w:t>– 2018. – 4 апреля. –</w:t>
      </w:r>
      <w:r w:rsidRPr="00F66F62">
        <w:rPr>
          <w:color w:val="FF0000"/>
          <w:sz w:val="32"/>
          <w:szCs w:val="32"/>
        </w:rPr>
        <w:t xml:space="preserve"> С. 2. </w:t>
      </w:r>
    </w:p>
    <w:p w:rsidR="00C43F41" w:rsidRPr="00F66F62" w:rsidRDefault="003F0D86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 xml:space="preserve">Лепейко, Д. Лучшие из лучших : [3 мая в Национальном выставочном центре "Белэкспо", в формате выставки "СМИ в Беларуси", состоялась торжественная церемония награждения победителей XIV Национального конкурса печатных СМИ "Золотая Литера", Кричевская районная газета стала лауреатом этого престижного конкурса в </w:t>
      </w:r>
      <w:r w:rsidRPr="00F66F62">
        <w:rPr>
          <w:color w:val="FF0000"/>
          <w:sz w:val="32"/>
          <w:szCs w:val="32"/>
        </w:rPr>
        <w:lastRenderedPageBreak/>
        <w:t xml:space="preserve">номинации "Лучшие материалы социально-экономической тематики"] / Дмитрий Лепейко // Магілёўскія ведамасці. </w:t>
      </w:r>
      <w:r w:rsidR="00C43F41" w:rsidRPr="00F66F62">
        <w:rPr>
          <w:color w:val="FF0000"/>
          <w:sz w:val="32"/>
          <w:szCs w:val="32"/>
        </w:rPr>
        <w:t>– 2018. – 8 мая. –</w:t>
      </w:r>
      <w:r w:rsidR="00F66F62" w:rsidRPr="00F66F62">
        <w:rPr>
          <w:color w:val="FF0000"/>
          <w:sz w:val="32"/>
          <w:szCs w:val="32"/>
        </w:rPr>
        <w:t xml:space="preserve"> С. 1</w:t>
      </w:r>
      <w:r w:rsidRPr="00F66F62">
        <w:rPr>
          <w:color w:val="FF0000"/>
          <w:sz w:val="32"/>
          <w:szCs w:val="32"/>
        </w:rPr>
        <w:t>. </w:t>
      </w:r>
    </w:p>
    <w:p w:rsidR="00C43F41" w:rsidRPr="00F66F62" w:rsidRDefault="003F0D86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 xml:space="preserve">Маркова, С. Разумное, доброе, долговечное: коммунальное хозяйство, скорая помощь, автопарк – с чего начинается смарт-сити : официальный старт внедрению технологий интегрированного цифрового управления был дан в Кричеве / Светлана Маркова // Рэспубліка. </w:t>
      </w:r>
      <w:r w:rsidR="00C43F41" w:rsidRPr="00F66F62">
        <w:rPr>
          <w:color w:val="FF0000"/>
          <w:sz w:val="32"/>
          <w:szCs w:val="32"/>
        </w:rPr>
        <w:t>– 2018. – 15 мая. –</w:t>
      </w:r>
      <w:r w:rsidRPr="00F66F62">
        <w:rPr>
          <w:color w:val="FF0000"/>
          <w:sz w:val="32"/>
          <w:szCs w:val="32"/>
        </w:rPr>
        <w:t xml:space="preserve"> С. 8—9. </w:t>
      </w:r>
    </w:p>
    <w:p w:rsidR="00C43F41" w:rsidRPr="00F66F62" w:rsidRDefault="003F0D86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 xml:space="preserve">Менделева, И. Начинать нужно с малого : как в Кричевском районе местная власть помогает самозанятым предпринимателям встать на ноги / Ирина Менделева // Рэспубліка. </w:t>
      </w:r>
      <w:r w:rsidR="00C43F41" w:rsidRPr="00F66F62">
        <w:rPr>
          <w:color w:val="FF0000"/>
          <w:sz w:val="32"/>
          <w:szCs w:val="32"/>
        </w:rPr>
        <w:t>– 2018. – 10 красавіка. –</w:t>
      </w:r>
      <w:r w:rsidRPr="00F66F62">
        <w:rPr>
          <w:color w:val="FF0000"/>
          <w:sz w:val="32"/>
          <w:szCs w:val="32"/>
        </w:rPr>
        <w:t xml:space="preserve"> С. 6. </w:t>
      </w:r>
    </w:p>
    <w:p w:rsidR="00C43F41" w:rsidRPr="00F66F62" w:rsidRDefault="003F0D86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 xml:space="preserve">Мищенко, В. "Мечтал работать на малой родине" : [беседа с руководителем исторического музея Кричева Владимиром Мищенко] / В. Мищенко ; беседовала Татьяна Подлипская // Магілёўскія ведамасці. </w:t>
      </w:r>
      <w:r w:rsidR="00C43F41" w:rsidRPr="00F66F62">
        <w:rPr>
          <w:color w:val="FF0000"/>
          <w:sz w:val="32"/>
          <w:szCs w:val="32"/>
        </w:rPr>
        <w:t>– 2018. – 11 мая. –</w:t>
      </w:r>
      <w:r w:rsidRPr="00F66F62">
        <w:rPr>
          <w:color w:val="FF0000"/>
          <w:sz w:val="32"/>
          <w:szCs w:val="32"/>
        </w:rPr>
        <w:t xml:space="preserve"> С. 6. </w:t>
      </w:r>
    </w:p>
    <w:p w:rsidR="00C43F41" w:rsidRPr="00F66F62" w:rsidRDefault="003F0D86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 xml:space="preserve">Нескучная неделя : [памятная выставка работ могилевского художника (уроженец Кричевского района) Николая Лихоненко открылась в выставочном зале Могилева] // Могилевская правда. </w:t>
      </w:r>
      <w:r w:rsidR="00C43F41" w:rsidRPr="00F66F62">
        <w:rPr>
          <w:color w:val="FF0000"/>
          <w:sz w:val="32"/>
          <w:szCs w:val="32"/>
        </w:rPr>
        <w:t>–</w:t>
      </w:r>
      <w:r w:rsidRPr="00F66F62">
        <w:rPr>
          <w:color w:val="FF0000"/>
          <w:sz w:val="32"/>
          <w:szCs w:val="32"/>
        </w:rPr>
        <w:t xml:space="preserve"> 2018. </w:t>
      </w:r>
      <w:r w:rsidR="00C43F41" w:rsidRPr="00F66F62">
        <w:rPr>
          <w:color w:val="FF0000"/>
          <w:sz w:val="32"/>
          <w:szCs w:val="32"/>
        </w:rPr>
        <w:t>– 12 апреля. –</w:t>
      </w:r>
      <w:r w:rsidRPr="00F66F62">
        <w:rPr>
          <w:color w:val="FF0000"/>
          <w:sz w:val="32"/>
          <w:szCs w:val="32"/>
        </w:rPr>
        <w:t xml:space="preserve"> С. 16.  </w:t>
      </w:r>
    </w:p>
    <w:p w:rsidR="00C43F41" w:rsidRPr="00F66F62" w:rsidRDefault="00C43F41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>О присуждении специальной премии Могилевского областного исполнительного комитета в социальной сфере в 2018 году : решение Могилевского облисполкома от 7 мая 2018 г., № 17-19 : [Фроловой Юлии Ивановне, заведующему отделом экологического воспитания государственного учреждения образования "Центр творчества детей и молодежи "Крэчут" г. Кричева] // Магiлёўскiя ведамасцi. – 2018. – 29 мая. – С. 8—9.  </w:t>
      </w:r>
    </w:p>
    <w:p w:rsidR="00C43F41" w:rsidRPr="00F66F62" w:rsidRDefault="003F0D86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 xml:space="preserve">Палітыка, П. Белая яблыня : [апавяданне ураджэнца в. Бродак Крычаўскага раёна, біяграфія аўтара] / П. Палітыка // Магілёўскія ведамасці. </w:t>
      </w:r>
      <w:r w:rsidR="00C43F41" w:rsidRPr="00F66F62">
        <w:rPr>
          <w:color w:val="FF0000"/>
          <w:sz w:val="32"/>
          <w:szCs w:val="32"/>
        </w:rPr>
        <w:t>– 2018. – 11 мая. –</w:t>
      </w:r>
      <w:r w:rsidRPr="00F66F62">
        <w:rPr>
          <w:color w:val="FF0000"/>
          <w:sz w:val="32"/>
          <w:szCs w:val="32"/>
        </w:rPr>
        <w:t xml:space="preserve"> С. 14. </w:t>
      </w:r>
    </w:p>
    <w:p w:rsidR="00C43F41" w:rsidRPr="00F66F62" w:rsidRDefault="00C43F41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>Плетнев, А. Регионы: пульс новаций : [какими технологическими новинками уже пользуются пациенты райцентра, рассказывает Александр Плетнев – врач Кричевской центральной районной больницы] / А. Плетнев // Рэспублiка. – 2018. – 31 мая. – С. 9. </w:t>
      </w:r>
    </w:p>
    <w:p w:rsidR="00C43F41" w:rsidRPr="00F66F62" w:rsidRDefault="003F0D86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>Подлипская Т. В честь погранвойск : памятный знак в честь 100-летия образования пограничных войск открыт в Кричеве / Татьяна Подлипская // Могилёвская правда. –</w:t>
      </w:r>
      <w:r w:rsidR="00C43F41" w:rsidRPr="00F66F62">
        <w:rPr>
          <w:color w:val="FF0000"/>
          <w:sz w:val="32"/>
          <w:szCs w:val="32"/>
        </w:rPr>
        <w:t xml:space="preserve"> 2018. –</w:t>
      </w:r>
      <w:r w:rsidRPr="00F66F62">
        <w:rPr>
          <w:color w:val="FF0000"/>
          <w:sz w:val="32"/>
          <w:szCs w:val="32"/>
        </w:rPr>
        <w:t xml:space="preserve"> 24 м</w:t>
      </w:r>
      <w:r w:rsidR="00C43F41" w:rsidRPr="00F66F62">
        <w:rPr>
          <w:color w:val="FF0000"/>
          <w:sz w:val="32"/>
          <w:szCs w:val="32"/>
        </w:rPr>
        <w:t>ая. –</w:t>
      </w:r>
      <w:r w:rsidRPr="00F66F62">
        <w:rPr>
          <w:color w:val="FF0000"/>
          <w:sz w:val="32"/>
          <w:szCs w:val="32"/>
        </w:rPr>
        <w:t xml:space="preserve"> С. 3</w:t>
      </w:r>
    </w:p>
    <w:p w:rsidR="00C43F41" w:rsidRPr="00F66F62" w:rsidRDefault="003F0D86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 xml:space="preserve">Подлипская, Т. Кричев станет "умным городом" : здесь прошла научно-практическая конференция "Современные методы и средства интегрированного цифрового управления территорией малого города на примере Кричева" / Татьяна Подлипская // Днепровская неделя. </w:t>
      </w:r>
      <w:r w:rsidR="00C43F41" w:rsidRPr="00F66F62">
        <w:rPr>
          <w:color w:val="FF0000"/>
          <w:sz w:val="32"/>
          <w:szCs w:val="32"/>
        </w:rPr>
        <w:t>– 2018. – 4 апреля. –</w:t>
      </w:r>
      <w:r w:rsidRPr="00F66F62">
        <w:rPr>
          <w:color w:val="FF0000"/>
          <w:sz w:val="32"/>
          <w:szCs w:val="32"/>
        </w:rPr>
        <w:t xml:space="preserve"> С. 3. </w:t>
      </w:r>
    </w:p>
    <w:p w:rsidR="00C43F41" w:rsidRPr="00F66F62" w:rsidRDefault="003F0D86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 xml:space="preserve">Подлипская, Т. Малый умный город : в Кричеве прошла вторая научно-практическая конференция "Современные методы и средства </w:t>
      </w:r>
      <w:r w:rsidRPr="00F66F62">
        <w:rPr>
          <w:color w:val="FF0000"/>
          <w:sz w:val="32"/>
          <w:szCs w:val="32"/>
        </w:rPr>
        <w:lastRenderedPageBreak/>
        <w:t xml:space="preserve">интегрированного цифрового управления территорией малого города на примере Кричева" / Татьяна Подлипская // Магіёўскія ведамасці. </w:t>
      </w:r>
      <w:r w:rsidR="00C43F41" w:rsidRPr="00F66F62">
        <w:rPr>
          <w:color w:val="FF0000"/>
          <w:sz w:val="32"/>
          <w:szCs w:val="32"/>
        </w:rPr>
        <w:t>– 2018. – 30 сакавіка. –</w:t>
      </w:r>
      <w:r w:rsidRPr="00F66F62">
        <w:rPr>
          <w:color w:val="FF0000"/>
          <w:sz w:val="32"/>
          <w:szCs w:val="32"/>
        </w:rPr>
        <w:t xml:space="preserve"> С. 3. </w:t>
      </w:r>
    </w:p>
    <w:p w:rsidR="00C43F41" w:rsidRPr="00F66F62" w:rsidRDefault="003F0D86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 xml:space="preserve">Подлипская, Т. Память на века : памятный знак в честь 100-летия образования пограничных войск открыт в Кричеве / Татьяна Подлипская // Магілёўскія ведамасці. </w:t>
      </w:r>
      <w:r w:rsidR="00C43F41" w:rsidRPr="00F66F62">
        <w:rPr>
          <w:color w:val="FF0000"/>
          <w:sz w:val="32"/>
          <w:szCs w:val="32"/>
        </w:rPr>
        <w:t>– 2018. – 22 мая. –</w:t>
      </w:r>
      <w:r w:rsidRPr="00F66F62">
        <w:rPr>
          <w:color w:val="FF0000"/>
          <w:sz w:val="32"/>
          <w:szCs w:val="32"/>
        </w:rPr>
        <w:t xml:space="preserve"> С. 2. </w:t>
      </w:r>
    </w:p>
    <w:p w:rsidR="00C43F41" w:rsidRPr="00F66F62" w:rsidRDefault="003F0D86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 xml:space="preserve">Подлипская, Т. Юбилей полка : [80-летнюю годовщину создания 28 истребительного авиационного полка противовоздушной обороны отметили бывшие военнослужащие в д. Барсуки, после торжественного мероприятия ветераны части отправились в Кричев, там они почтили память летчика В. Дашкина ] / Татьяна Подлипская // Магілёўскія ведамасці. </w:t>
      </w:r>
      <w:r w:rsidR="00C43F41" w:rsidRPr="00F66F62">
        <w:rPr>
          <w:color w:val="FF0000"/>
          <w:sz w:val="32"/>
          <w:szCs w:val="32"/>
        </w:rPr>
        <w:t>– 2018. – 15 мая. –</w:t>
      </w:r>
      <w:r w:rsidRPr="00F66F62">
        <w:rPr>
          <w:color w:val="FF0000"/>
          <w:sz w:val="32"/>
          <w:szCs w:val="32"/>
        </w:rPr>
        <w:t xml:space="preserve"> С. 16. </w:t>
      </w:r>
    </w:p>
    <w:p w:rsidR="00C43F41" w:rsidRPr="00F66F62" w:rsidRDefault="003F0D86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 xml:space="preserve">Самусева, В. Величайшая ценность : [на праздник Дня семьи ГУО "Центр творчества детей и молодежи "Крэчут" подготовил концертную программу для родителей и детей инвалидов] / Валентина Самусева, // Магілёўскія ведамасці. </w:t>
      </w:r>
      <w:r w:rsidR="00C43F41" w:rsidRPr="00F66F62">
        <w:rPr>
          <w:color w:val="FF0000"/>
          <w:sz w:val="32"/>
          <w:szCs w:val="32"/>
        </w:rPr>
        <w:t>– 2018. – 25 мая. –</w:t>
      </w:r>
      <w:r w:rsidRPr="00F66F62">
        <w:rPr>
          <w:color w:val="FF0000"/>
          <w:sz w:val="32"/>
          <w:szCs w:val="32"/>
        </w:rPr>
        <w:t xml:space="preserve"> С. 11. </w:t>
      </w:r>
    </w:p>
    <w:p w:rsidR="00C43F41" w:rsidRPr="00F66F62" w:rsidRDefault="00C43F41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>Самусева, В. Собрал симпатии "Мистер Икс" : [в Краснополье прошел конкурс для людей с ограниченными возможностями, отделение дневного пребы</w:t>
      </w:r>
      <w:r w:rsidR="00F66F62" w:rsidRPr="00F66F62">
        <w:rPr>
          <w:color w:val="FF0000"/>
          <w:sz w:val="32"/>
          <w:szCs w:val="32"/>
        </w:rPr>
        <w:t xml:space="preserve">вания для инвалидов учреждения </w:t>
      </w:r>
      <w:r w:rsidRPr="00F66F62">
        <w:rPr>
          <w:color w:val="FF0000"/>
          <w:sz w:val="32"/>
          <w:szCs w:val="32"/>
        </w:rPr>
        <w:t xml:space="preserve">Кричевский </w:t>
      </w:r>
      <w:r w:rsidR="00F66F62" w:rsidRPr="00F66F62">
        <w:rPr>
          <w:color w:val="FF0000"/>
          <w:sz w:val="32"/>
          <w:szCs w:val="32"/>
        </w:rPr>
        <w:t xml:space="preserve">РЦСОН </w:t>
      </w:r>
      <w:r w:rsidRPr="00F66F62">
        <w:rPr>
          <w:color w:val="FF0000"/>
          <w:sz w:val="32"/>
          <w:szCs w:val="32"/>
        </w:rPr>
        <w:t>представлял Кирилл Соколов] / Валентина Самусева // Магілёўскія ведамасці. – 2018. – 12 чэрвеня. – С. 12. </w:t>
      </w:r>
    </w:p>
    <w:p w:rsidR="00C43F41" w:rsidRPr="00F66F62" w:rsidRDefault="003F0D86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 xml:space="preserve">Сінькевіч, Г. Разам у прафксіі і жыцці : педагогіка, праца выхавальнікам для супрацоўніц ясляў-сада № 19 Крычава Таццяна Петушковай і Алены Цярэшчынка – не проста любімая справа, а сапраўднае жыццёвае прызначэнне / Ганна Сінькевіч // Настаўніцкая газета. </w:t>
      </w:r>
      <w:r w:rsidR="00C43F41" w:rsidRPr="00F66F62">
        <w:rPr>
          <w:color w:val="FF0000"/>
          <w:sz w:val="32"/>
          <w:szCs w:val="32"/>
        </w:rPr>
        <w:t>– 2018. – 29 мая. –</w:t>
      </w:r>
      <w:r w:rsidRPr="00F66F62">
        <w:rPr>
          <w:color w:val="FF0000"/>
          <w:sz w:val="32"/>
          <w:szCs w:val="32"/>
        </w:rPr>
        <w:t xml:space="preserve"> С. 13 : фота. </w:t>
      </w:r>
    </w:p>
    <w:p w:rsidR="00C43F41" w:rsidRPr="00F66F62" w:rsidRDefault="003F0D86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 xml:space="preserve">Табагари, М. Ради нескольких строчек... : итоги областного конкурса имени М. Н. Городецкого подвела областная организация Белорусского союза журналистов, победителем стал заместитель редактора районной газеты "Кричевская жизнь" Владимир Далецкий / Мариам Табагари // Магілёўскія ведамасці. </w:t>
      </w:r>
      <w:r w:rsidR="00C43F41" w:rsidRPr="00F66F62">
        <w:rPr>
          <w:color w:val="FF0000"/>
          <w:sz w:val="32"/>
          <w:szCs w:val="32"/>
        </w:rPr>
        <w:t>– 2018. – 15 мая. –</w:t>
      </w:r>
      <w:r w:rsidRPr="00F66F62">
        <w:rPr>
          <w:color w:val="FF0000"/>
          <w:sz w:val="32"/>
          <w:szCs w:val="32"/>
        </w:rPr>
        <w:t xml:space="preserve"> С. 9. </w:t>
      </w:r>
    </w:p>
    <w:p w:rsidR="00C43F41" w:rsidRPr="00F66F62" w:rsidRDefault="003F0D86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 xml:space="preserve">У "аблоках" : [сярэдняя школа № 8 тэхнічна аснашчана для рэалізацыі інавацыйнага праекта "Апрабацыя мадэлі воблачнай электроннай школы як сродку кіравання адукацыйным працэсам з выкарыстаннем сучасных электронных вучэбных матэрыялаў і мабільных тэхнічных сродкаў"] // Настаўніцкая газета. </w:t>
      </w:r>
      <w:r w:rsidR="00C43F41" w:rsidRPr="00F66F62">
        <w:rPr>
          <w:color w:val="FF0000"/>
          <w:sz w:val="32"/>
          <w:szCs w:val="32"/>
        </w:rPr>
        <w:t>– 2018. – 19 красавіка. –</w:t>
      </w:r>
      <w:r w:rsidRPr="00F66F62">
        <w:rPr>
          <w:color w:val="FF0000"/>
          <w:sz w:val="32"/>
          <w:szCs w:val="32"/>
        </w:rPr>
        <w:t xml:space="preserve"> С. 14. </w:t>
      </w:r>
    </w:p>
    <w:p w:rsidR="003F0D86" w:rsidRPr="00F66F62" w:rsidRDefault="003F0D86" w:rsidP="00C43F41">
      <w:pPr>
        <w:pStyle w:val="a3"/>
        <w:numPr>
          <w:ilvl w:val="0"/>
          <w:numId w:val="11"/>
        </w:numPr>
        <w:jc w:val="both"/>
        <w:rPr>
          <w:color w:val="FF0000"/>
          <w:sz w:val="32"/>
          <w:szCs w:val="32"/>
        </w:rPr>
      </w:pPr>
      <w:r w:rsidRPr="00F66F62">
        <w:rPr>
          <w:color w:val="FF0000"/>
          <w:sz w:val="32"/>
          <w:szCs w:val="32"/>
        </w:rPr>
        <w:t xml:space="preserve">Чаровская, К. Белый аист с крыльями дружбы : [фото керамистов, супругов Любовь Ященко и Вячеслава Яковенко из Кричева на ХІІ республиканском фестивале национальных культур в Гродно] / Катерина Чаровская ; фото Владимира Шлапака // Сельская газета. </w:t>
      </w:r>
      <w:r w:rsidR="00C43F41" w:rsidRPr="00F66F62">
        <w:rPr>
          <w:color w:val="FF0000"/>
          <w:sz w:val="32"/>
          <w:szCs w:val="32"/>
        </w:rPr>
        <w:t>–</w:t>
      </w:r>
      <w:r w:rsidRPr="00F66F62">
        <w:rPr>
          <w:color w:val="FF0000"/>
          <w:sz w:val="32"/>
          <w:szCs w:val="32"/>
        </w:rPr>
        <w:t xml:space="preserve"> 20</w:t>
      </w:r>
      <w:r w:rsidR="00C43F41" w:rsidRPr="00F66F62">
        <w:rPr>
          <w:color w:val="FF0000"/>
          <w:sz w:val="32"/>
          <w:szCs w:val="32"/>
        </w:rPr>
        <w:t>18. – 2 июня. –</w:t>
      </w:r>
      <w:r w:rsidRPr="00F66F62">
        <w:rPr>
          <w:color w:val="FF0000"/>
          <w:sz w:val="32"/>
          <w:szCs w:val="32"/>
        </w:rPr>
        <w:t xml:space="preserve"> С. 13 : фото. </w:t>
      </w:r>
      <w:r w:rsidR="00F66F62" w:rsidRPr="00F66F62">
        <w:rPr>
          <w:color w:val="FF0000"/>
          <w:sz w:val="32"/>
          <w:szCs w:val="32"/>
        </w:rPr>
        <w:t xml:space="preserve"> </w:t>
      </w:r>
    </w:p>
    <w:sectPr w:rsidR="003F0D86" w:rsidRPr="00F66F62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264E"/>
    <w:multiLevelType w:val="hybridMultilevel"/>
    <w:tmpl w:val="62189F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E069D2"/>
    <w:multiLevelType w:val="hybridMultilevel"/>
    <w:tmpl w:val="F06874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76793E"/>
    <w:multiLevelType w:val="hybridMultilevel"/>
    <w:tmpl w:val="02F4C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EB21CF"/>
    <w:multiLevelType w:val="hybridMultilevel"/>
    <w:tmpl w:val="77EAD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484E4A"/>
    <w:multiLevelType w:val="hybridMultilevel"/>
    <w:tmpl w:val="489260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03C6"/>
    <w:rsid w:val="0002262A"/>
    <w:rsid w:val="00031140"/>
    <w:rsid w:val="00075247"/>
    <w:rsid w:val="000A6D3B"/>
    <w:rsid w:val="000B1B17"/>
    <w:rsid w:val="000B4275"/>
    <w:rsid w:val="000C1247"/>
    <w:rsid w:val="00166301"/>
    <w:rsid w:val="001971A8"/>
    <w:rsid w:val="001A6A8B"/>
    <w:rsid w:val="00211D1F"/>
    <w:rsid w:val="00222668"/>
    <w:rsid w:val="00246B87"/>
    <w:rsid w:val="00277EDB"/>
    <w:rsid w:val="00300F7A"/>
    <w:rsid w:val="003027C9"/>
    <w:rsid w:val="00334F35"/>
    <w:rsid w:val="00355FAA"/>
    <w:rsid w:val="003C0FA8"/>
    <w:rsid w:val="003F0D86"/>
    <w:rsid w:val="003F7B10"/>
    <w:rsid w:val="004100DA"/>
    <w:rsid w:val="0041450C"/>
    <w:rsid w:val="00421AFB"/>
    <w:rsid w:val="00436891"/>
    <w:rsid w:val="00442434"/>
    <w:rsid w:val="004532FA"/>
    <w:rsid w:val="00460E87"/>
    <w:rsid w:val="0049164B"/>
    <w:rsid w:val="00494F71"/>
    <w:rsid w:val="004B5F0B"/>
    <w:rsid w:val="004C39F7"/>
    <w:rsid w:val="0051159B"/>
    <w:rsid w:val="005143FA"/>
    <w:rsid w:val="00542176"/>
    <w:rsid w:val="00561A05"/>
    <w:rsid w:val="005C221A"/>
    <w:rsid w:val="006D476F"/>
    <w:rsid w:val="006E5BEE"/>
    <w:rsid w:val="0075055C"/>
    <w:rsid w:val="007E0205"/>
    <w:rsid w:val="00811A2E"/>
    <w:rsid w:val="00811F32"/>
    <w:rsid w:val="00863E7C"/>
    <w:rsid w:val="008660F3"/>
    <w:rsid w:val="00887F82"/>
    <w:rsid w:val="008A1326"/>
    <w:rsid w:val="008E4884"/>
    <w:rsid w:val="00910020"/>
    <w:rsid w:val="009150A6"/>
    <w:rsid w:val="009564FD"/>
    <w:rsid w:val="009568FD"/>
    <w:rsid w:val="00965A49"/>
    <w:rsid w:val="009D077C"/>
    <w:rsid w:val="00A670A8"/>
    <w:rsid w:val="00A803C6"/>
    <w:rsid w:val="00A835D9"/>
    <w:rsid w:val="00A931D8"/>
    <w:rsid w:val="00AA26B8"/>
    <w:rsid w:val="00AC1198"/>
    <w:rsid w:val="00AC7EF2"/>
    <w:rsid w:val="00AD7845"/>
    <w:rsid w:val="00AE0B81"/>
    <w:rsid w:val="00AE3EDD"/>
    <w:rsid w:val="00AE4514"/>
    <w:rsid w:val="00B14976"/>
    <w:rsid w:val="00B51DC1"/>
    <w:rsid w:val="00B60AF2"/>
    <w:rsid w:val="00BC7B2B"/>
    <w:rsid w:val="00BE3855"/>
    <w:rsid w:val="00C24023"/>
    <w:rsid w:val="00C43F41"/>
    <w:rsid w:val="00C74869"/>
    <w:rsid w:val="00CE06DE"/>
    <w:rsid w:val="00CF21BF"/>
    <w:rsid w:val="00D54C83"/>
    <w:rsid w:val="00DA3D0F"/>
    <w:rsid w:val="00DE5FE5"/>
    <w:rsid w:val="00DE792C"/>
    <w:rsid w:val="00DF03BF"/>
    <w:rsid w:val="00E03EEA"/>
    <w:rsid w:val="00E31691"/>
    <w:rsid w:val="00E35E3F"/>
    <w:rsid w:val="00E41DBA"/>
    <w:rsid w:val="00EA00C0"/>
    <w:rsid w:val="00F30F16"/>
    <w:rsid w:val="00F41B9A"/>
    <w:rsid w:val="00F66F62"/>
    <w:rsid w:val="00FB57B9"/>
    <w:rsid w:val="00FC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3F6D5-3AB7-437B-9D0A-C9D3157DB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56</cp:revision>
  <cp:lastPrinted>2016-06-25T12:12:00Z</cp:lastPrinted>
  <dcterms:created xsi:type="dcterms:W3CDTF">2013-02-28T08:29:00Z</dcterms:created>
  <dcterms:modified xsi:type="dcterms:W3CDTF">2018-11-01T08:10:00Z</dcterms:modified>
</cp:coreProperties>
</file>